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A85" w:rsidRPr="002B3A85" w:rsidRDefault="002B3A85" w:rsidP="002B3A85">
      <w:pPr>
        <w:spacing w:before="90" w:after="90"/>
        <w:rPr>
          <w:rFonts w:ascii="Times New Roman" w:eastAsia="Times New Roman" w:hAnsi="Times New Roman" w:cs="Times New Roman"/>
          <w:lang w:eastAsia="de-DE"/>
        </w:rPr>
      </w:pPr>
      <w:r w:rsidRPr="002B3A85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Informationsangebot auf der </w:t>
      </w:r>
      <w:hyperlink r:id="rId5" w:tgtFrame="_blank" w:history="1">
        <w:r w:rsidRPr="002B3A85">
          <w:rPr>
            <w:rFonts w:ascii="Times New Roman" w:eastAsia="Times New Roman" w:hAnsi="Times New Roman" w:cs="Times New Roman"/>
            <w:b/>
            <w:bCs/>
            <w:color w:val="4876FF"/>
            <w:sz w:val="27"/>
            <w:szCs w:val="27"/>
            <w:u w:val="single"/>
            <w:lang w:eastAsia="de-DE"/>
          </w:rPr>
          <w:t>Homepage</w:t>
        </w:r>
      </w:hyperlink>
      <w:r w:rsidRPr="002B3A85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 des Bayerischen Staatsministeriums für Bildung und </w:t>
      </w:r>
      <w:proofErr w:type="spellStart"/>
      <w:r w:rsidRPr="002B3A85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Kultus</w:t>
      </w:r>
      <w:proofErr w:type="spellEnd"/>
      <w:r w:rsidRPr="002B3A85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, Wissenschaft und Kunst:</w:t>
      </w:r>
    </w:p>
    <w:p w:rsidR="002B3A85" w:rsidRPr="002B3A85" w:rsidRDefault="002B3A85" w:rsidP="002B3A85">
      <w:pPr>
        <w:spacing w:before="90" w:after="240"/>
        <w:rPr>
          <w:rFonts w:ascii="Times New Roman" w:eastAsia="Times New Roman" w:hAnsi="Times New Roman" w:cs="Times New Roman"/>
          <w:lang w:eastAsia="de-DE"/>
        </w:rPr>
      </w:pPr>
      <w:r w:rsidRPr="002B3A85">
        <w:rPr>
          <w:rFonts w:ascii="Times New Roman" w:eastAsia="Times New Roman" w:hAnsi="Times New Roman" w:cs="Times New Roman"/>
          <w:lang w:eastAsia="de-DE"/>
        </w:rPr>
        <w:br/>
        <w:t>Interessante Links für Schülerinnen und Schüler:</w:t>
      </w:r>
    </w:p>
    <w:p w:rsidR="002B3A85" w:rsidRPr="002B3A85" w:rsidRDefault="002B3A85" w:rsidP="002B3A85">
      <w:pPr>
        <w:numPr>
          <w:ilvl w:val="0"/>
          <w:numId w:val="1"/>
        </w:numPr>
        <w:spacing w:before="75" w:after="240"/>
        <w:ind w:left="90"/>
        <w:rPr>
          <w:rFonts w:ascii="Times New Roman" w:eastAsia="Times New Roman" w:hAnsi="Times New Roman" w:cs="Times New Roman"/>
          <w:lang w:eastAsia="de-DE"/>
        </w:rPr>
      </w:pPr>
      <w:hyperlink r:id="rId6" w:tgtFrame="_blank" w:history="1">
        <w:proofErr w:type="spellStart"/>
        <w:r w:rsidRPr="002B3A85">
          <w:rPr>
            <w:rFonts w:ascii="Times New Roman" w:eastAsia="Times New Roman" w:hAnsi="Times New Roman" w:cs="Times New Roman"/>
            <w:color w:val="4876FF"/>
            <w:u w:val="single"/>
            <w:lang w:eastAsia="de-DE"/>
          </w:rPr>
          <w:t>Infomationen</w:t>
        </w:r>
        <w:proofErr w:type="spellEnd"/>
        <w:r w:rsidRPr="002B3A85">
          <w:rPr>
            <w:rFonts w:ascii="Times New Roman" w:eastAsia="Times New Roman" w:hAnsi="Times New Roman" w:cs="Times New Roman"/>
            <w:color w:val="4876FF"/>
            <w:u w:val="single"/>
            <w:lang w:eastAsia="de-DE"/>
          </w:rPr>
          <w:t xml:space="preserve"> zum Übertritt oder </w:t>
        </w:r>
        <w:r w:rsidRPr="002B3A85">
          <w:rPr>
            <w:rFonts w:ascii="Times New Roman" w:eastAsia="Times New Roman" w:hAnsi="Times New Roman" w:cs="Times New Roman"/>
            <w:color w:val="4876FF"/>
            <w:u w:val="single"/>
            <w:lang w:eastAsia="de-DE"/>
          </w:rPr>
          <w:t>S</w:t>
        </w:r>
        <w:r w:rsidRPr="002B3A85">
          <w:rPr>
            <w:rFonts w:ascii="Times New Roman" w:eastAsia="Times New Roman" w:hAnsi="Times New Roman" w:cs="Times New Roman"/>
            <w:color w:val="4876FF"/>
            <w:u w:val="single"/>
            <w:lang w:eastAsia="de-DE"/>
          </w:rPr>
          <w:t>chulartwechsel</w:t>
        </w:r>
      </w:hyperlink>
    </w:p>
    <w:p w:rsidR="002B3A85" w:rsidRPr="002B3A85" w:rsidRDefault="002B3A85" w:rsidP="002B3A85">
      <w:pPr>
        <w:numPr>
          <w:ilvl w:val="0"/>
          <w:numId w:val="1"/>
        </w:numPr>
        <w:spacing w:before="75" w:after="240"/>
        <w:ind w:left="90"/>
        <w:rPr>
          <w:rFonts w:ascii="Times New Roman" w:eastAsia="Times New Roman" w:hAnsi="Times New Roman" w:cs="Times New Roman"/>
          <w:lang w:eastAsia="de-DE"/>
        </w:rPr>
      </w:pPr>
      <w:hyperlink r:id="rId7" w:tgtFrame="_blank" w:history="1">
        <w:r w:rsidRPr="002B3A85">
          <w:rPr>
            <w:rFonts w:ascii="Times New Roman" w:eastAsia="Times New Roman" w:hAnsi="Times New Roman" w:cs="Times New Roman"/>
            <w:color w:val="4876FF"/>
            <w:u w:val="single"/>
            <w:lang w:eastAsia="de-DE"/>
          </w:rPr>
          <w:t>Hilfestellung und Kontakte bei schulischen oder persönlichen Problemen</w:t>
        </w:r>
      </w:hyperlink>
    </w:p>
    <w:p w:rsidR="002B3A85" w:rsidRPr="002B3A85" w:rsidRDefault="002B3A85" w:rsidP="002B3A85">
      <w:pPr>
        <w:numPr>
          <w:ilvl w:val="0"/>
          <w:numId w:val="1"/>
        </w:numPr>
        <w:spacing w:before="75" w:after="240"/>
        <w:ind w:left="90"/>
        <w:rPr>
          <w:rFonts w:ascii="Times New Roman" w:eastAsia="Times New Roman" w:hAnsi="Times New Roman" w:cs="Times New Roman"/>
          <w:lang w:eastAsia="de-DE"/>
        </w:rPr>
      </w:pPr>
      <w:hyperlink r:id="rId8" w:tgtFrame="_blank" w:history="1">
        <w:r w:rsidRPr="002B3A85">
          <w:rPr>
            <w:rFonts w:ascii="Times New Roman" w:eastAsia="Times New Roman" w:hAnsi="Times New Roman" w:cs="Times New Roman"/>
            <w:color w:val="4876FF"/>
            <w:u w:val="single"/>
            <w:lang w:eastAsia="de-DE"/>
          </w:rPr>
          <w:t>Wichtige Informationen auf dem Weg zum Abitur</w:t>
        </w:r>
      </w:hyperlink>
    </w:p>
    <w:p w:rsidR="002B3A85" w:rsidRPr="002B3A85" w:rsidRDefault="002B3A85" w:rsidP="002B3A85">
      <w:pPr>
        <w:spacing w:before="90" w:after="240"/>
        <w:rPr>
          <w:rFonts w:ascii="Times New Roman" w:eastAsia="Times New Roman" w:hAnsi="Times New Roman" w:cs="Times New Roman"/>
          <w:lang w:eastAsia="de-DE"/>
        </w:rPr>
      </w:pPr>
      <w:r w:rsidRPr="002B3A85">
        <w:rPr>
          <w:rFonts w:ascii="Times New Roman" w:eastAsia="Times New Roman" w:hAnsi="Times New Roman" w:cs="Times New Roman"/>
          <w:lang w:eastAsia="de-DE"/>
        </w:rPr>
        <w:t>Interessante Links für Eltern:</w:t>
      </w:r>
    </w:p>
    <w:p w:rsidR="002B3A85" w:rsidRPr="002B3A85" w:rsidRDefault="002B3A85" w:rsidP="002B3A85">
      <w:pPr>
        <w:numPr>
          <w:ilvl w:val="0"/>
          <w:numId w:val="2"/>
        </w:numPr>
        <w:spacing w:before="75" w:after="240"/>
        <w:ind w:left="90"/>
        <w:rPr>
          <w:rFonts w:ascii="Times New Roman" w:eastAsia="Times New Roman" w:hAnsi="Times New Roman" w:cs="Times New Roman"/>
          <w:lang w:eastAsia="de-DE"/>
        </w:rPr>
      </w:pPr>
      <w:hyperlink r:id="rId9" w:tgtFrame="_blank" w:history="1">
        <w:r w:rsidRPr="002B3A85">
          <w:rPr>
            <w:rFonts w:ascii="Times New Roman" w:eastAsia="Times New Roman" w:hAnsi="Times New Roman" w:cs="Times New Roman"/>
            <w:color w:val="4876FF"/>
            <w:u w:val="single"/>
            <w:lang w:eastAsia="de-DE"/>
          </w:rPr>
          <w:t>Festlegungen zur Arbeit des Elternbeirats</w:t>
        </w:r>
      </w:hyperlink>
    </w:p>
    <w:p w:rsidR="002B3A85" w:rsidRPr="002B3A85" w:rsidRDefault="002B3A85" w:rsidP="002B3A85">
      <w:pPr>
        <w:numPr>
          <w:ilvl w:val="0"/>
          <w:numId w:val="2"/>
        </w:numPr>
        <w:spacing w:before="75" w:after="240"/>
        <w:ind w:left="90"/>
        <w:rPr>
          <w:rFonts w:ascii="Times New Roman" w:eastAsia="Times New Roman" w:hAnsi="Times New Roman" w:cs="Times New Roman"/>
          <w:lang w:eastAsia="de-DE"/>
        </w:rPr>
      </w:pPr>
      <w:hyperlink r:id="rId10" w:tgtFrame="_blank" w:history="1">
        <w:r w:rsidRPr="002B3A85">
          <w:rPr>
            <w:rFonts w:ascii="Times New Roman" w:eastAsia="Times New Roman" w:hAnsi="Times New Roman" w:cs="Times New Roman"/>
            <w:color w:val="4876FF"/>
            <w:u w:val="single"/>
            <w:lang w:eastAsia="de-DE"/>
          </w:rPr>
          <w:t>Das bayerische Schulsystem im Überblick</w:t>
        </w:r>
      </w:hyperlink>
    </w:p>
    <w:p w:rsidR="002B3A85" w:rsidRPr="002B3A85" w:rsidRDefault="002B3A85" w:rsidP="002B3A85">
      <w:pPr>
        <w:numPr>
          <w:ilvl w:val="0"/>
          <w:numId w:val="2"/>
        </w:numPr>
        <w:spacing w:before="75" w:after="240"/>
        <w:ind w:left="90"/>
        <w:rPr>
          <w:rFonts w:ascii="Times New Roman" w:eastAsia="Times New Roman" w:hAnsi="Times New Roman" w:cs="Times New Roman"/>
          <w:lang w:eastAsia="de-DE"/>
        </w:rPr>
      </w:pPr>
      <w:hyperlink r:id="rId11" w:tgtFrame="_blank" w:history="1">
        <w:r w:rsidRPr="002B3A85">
          <w:rPr>
            <w:rFonts w:ascii="Times New Roman" w:eastAsia="Times New Roman" w:hAnsi="Times New Roman" w:cs="Times New Roman"/>
            <w:color w:val="4876FF"/>
            <w:u w:val="single"/>
            <w:lang w:eastAsia="de-DE"/>
          </w:rPr>
          <w:t>Informationen zur Vereinbarkeit von Schule und Beruf</w:t>
        </w:r>
      </w:hyperlink>
    </w:p>
    <w:p w:rsidR="002B3A85" w:rsidRPr="002B3A85" w:rsidRDefault="002B3A85" w:rsidP="002B3A85">
      <w:pPr>
        <w:numPr>
          <w:ilvl w:val="0"/>
          <w:numId w:val="2"/>
        </w:numPr>
        <w:spacing w:before="75" w:after="75"/>
        <w:ind w:left="90"/>
        <w:rPr>
          <w:rFonts w:ascii="Times New Roman" w:eastAsia="Times New Roman" w:hAnsi="Times New Roman" w:cs="Times New Roman"/>
          <w:lang w:eastAsia="de-DE"/>
        </w:rPr>
      </w:pPr>
      <w:hyperlink r:id="rId12" w:tgtFrame="_blank" w:history="1">
        <w:r w:rsidRPr="002B3A85">
          <w:rPr>
            <w:rFonts w:ascii="Times New Roman" w:eastAsia="Times New Roman" w:hAnsi="Times New Roman" w:cs="Times New Roman"/>
            <w:color w:val="4876FF"/>
            <w:u w:val="single"/>
            <w:lang w:eastAsia="de-DE"/>
          </w:rPr>
          <w:t>Rechte und Pflichten der Eltern gegenüber der Schule</w:t>
        </w:r>
      </w:hyperlink>
    </w:p>
    <w:p w:rsidR="002B3A85" w:rsidRPr="002B3A85" w:rsidRDefault="002B3A85" w:rsidP="002B3A85">
      <w:pPr>
        <w:spacing w:before="90" w:after="90"/>
        <w:rPr>
          <w:rFonts w:ascii="Times New Roman" w:eastAsia="Times New Roman" w:hAnsi="Times New Roman" w:cs="Times New Roman"/>
          <w:lang w:eastAsia="de-DE"/>
        </w:rPr>
      </w:pPr>
      <w:r w:rsidRPr="002B3A85">
        <w:rPr>
          <w:rFonts w:ascii="Times New Roman" w:eastAsia="Times New Roman" w:hAnsi="Times New Roman" w:cs="Times New Roman"/>
          <w:lang w:eastAsia="de-DE"/>
        </w:rPr>
        <w:t> </w:t>
      </w:r>
    </w:p>
    <w:p w:rsidR="002B3A85" w:rsidRPr="002B3A85" w:rsidRDefault="002B3A85" w:rsidP="002B3A85">
      <w:pPr>
        <w:spacing w:before="90" w:after="240"/>
        <w:rPr>
          <w:rFonts w:ascii="Times New Roman" w:eastAsia="Times New Roman" w:hAnsi="Times New Roman" w:cs="Times New Roman"/>
          <w:lang w:eastAsia="de-DE"/>
        </w:rPr>
      </w:pPr>
      <w:r w:rsidRPr="002B3A85">
        <w:rPr>
          <w:rFonts w:ascii="Times New Roman" w:eastAsia="Times New Roman" w:hAnsi="Times New Roman" w:cs="Times New Roman"/>
          <w:lang w:eastAsia="de-DE"/>
        </w:rPr>
        <w:t>Interaktiver Bildungswegplaner für Schülerinnen und Schüler sowie Eltern:</w:t>
      </w:r>
    </w:p>
    <w:p w:rsidR="002B3A85" w:rsidRPr="002B3A85" w:rsidRDefault="002B3A85" w:rsidP="002B3A85">
      <w:pPr>
        <w:numPr>
          <w:ilvl w:val="0"/>
          <w:numId w:val="3"/>
        </w:numPr>
        <w:spacing w:before="75" w:after="75"/>
        <w:ind w:left="90"/>
        <w:rPr>
          <w:rFonts w:ascii="Times New Roman" w:eastAsia="Times New Roman" w:hAnsi="Times New Roman" w:cs="Times New Roman"/>
          <w:lang w:eastAsia="de-DE"/>
        </w:rPr>
      </w:pPr>
      <w:hyperlink r:id="rId13" w:tgtFrame="_blank" w:history="1">
        <w:r w:rsidRPr="002B3A85">
          <w:rPr>
            <w:rFonts w:ascii="Times New Roman" w:eastAsia="Times New Roman" w:hAnsi="Times New Roman" w:cs="Times New Roman"/>
            <w:color w:val="4876FF"/>
            <w:u w:val="single"/>
            <w:lang w:eastAsia="de-DE"/>
          </w:rPr>
          <w:t>Mein Bildungsweg</w:t>
        </w:r>
      </w:hyperlink>
    </w:p>
    <w:p w:rsidR="002B3A85" w:rsidRPr="002B3A85" w:rsidRDefault="002B3A85" w:rsidP="002B3A85">
      <w:pPr>
        <w:spacing w:before="90" w:after="90"/>
        <w:rPr>
          <w:rFonts w:ascii="Times New Roman" w:eastAsia="Times New Roman" w:hAnsi="Times New Roman" w:cs="Times New Roman"/>
          <w:lang w:eastAsia="de-DE"/>
        </w:rPr>
      </w:pPr>
      <w:r w:rsidRPr="002B3A85">
        <w:rPr>
          <w:rFonts w:ascii="Times New Roman" w:eastAsia="Times New Roman" w:hAnsi="Times New Roman" w:cs="Times New Roman"/>
          <w:lang w:eastAsia="de-DE"/>
        </w:rPr>
        <w:t> </w:t>
      </w:r>
      <w:bookmarkStart w:id="0" w:name="_GoBack"/>
      <w:bookmarkEnd w:id="0"/>
    </w:p>
    <w:p w:rsidR="002B3A85" w:rsidRPr="002B3A85" w:rsidRDefault="002B3A85" w:rsidP="002B3A85">
      <w:pPr>
        <w:rPr>
          <w:rFonts w:ascii="Times New Roman" w:eastAsia="Times New Roman" w:hAnsi="Times New Roman" w:cs="Times New Roman"/>
          <w:color w:val="888888"/>
          <w:sz w:val="16"/>
          <w:szCs w:val="16"/>
          <w:lang w:eastAsia="de-DE"/>
        </w:rPr>
      </w:pPr>
    </w:p>
    <w:p w:rsidR="009F0727" w:rsidRDefault="009F0727"/>
    <w:sectPr w:rsidR="009F0727" w:rsidSect="00044A0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F728E"/>
    <w:multiLevelType w:val="multilevel"/>
    <w:tmpl w:val="EAEA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A2583F"/>
    <w:multiLevelType w:val="multilevel"/>
    <w:tmpl w:val="4BBA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EC54BD"/>
    <w:multiLevelType w:val="multilevel"/>
    <w:tmpl w:val="30AC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191256"/>
    <w:multiLevelType w:val="multilevel"/>
    <w:tmpl w:val="52A4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727"/>
    <w:rsid w:val="00044A07"/>
    <w:rsid w:val="002B3A85"/>
    <w:rsid w:val="009F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2ED031"/>
  <w15:chartTrackingRefBased/>
  <w15:docId w15:val="{3A32FFCB-A134-DA4E-8092-855456EC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B3A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2B3A85"/>
    <w:rPr>
      <w:b/>
      <w:bCs/>
    </w:rPr>
  </w:style>
  <w:style w:type="character" w:customStyle="1" w:styleId="apple-converted-space">
    <w:name w:val="apple-converted-space"/>
    <w:basedOn w:val="Absatz-Standardschriftart"/>
    <w:rsid w:val="002B3A85"/>
  </w:style>
  <w:style w:type="character" w:styleId="Hyperlink">
    <w:name w:val="Hyperlink"/>
    <w:basedOn w:val="Absatz-Standardschriftart"/>
    <w:uiPriority w:val="99"/>
    <w:semiHidden/>
    <w:unhideWhenUsed/>
    <w:rsid w:val="002B3A85"/>
    <w:rPr>
      <w:color w:val="0000FF"/>
      <w:u w:val="single"/>
    </w:rPr>
  </w:style>
  <w:style w:type="paragraph" w:customStyle="1" w:styleId="item-382">
    <w:name w:val="item-382"/>
    <w:basedOn w:val="Standard"/>
    <w:rsid w:val="002B3A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0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1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6552908">
          <w:marLeft w:val="0"/>
          <w:marRight w:val="0"/>
          <w:marTop w:val="375"/>
          <w:marBottom w:val="0"/>
          <w:divBdr>
            <w:top w:val="single" w:sz="6" w:space="5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88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mnasiale-oberstufe.bayern.de/" TargetMode="External"/><Relationship Id="rId13" Type="http://schemas.openxmlformats.org/officeDocument/2006/relationships/hyperlink" Target="http://www.mein-bildungsweg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m.bayern.de/schueler/was-tun-bei.html" TargetMode="External"/><Relationship Id="rId12" Type="http://schemas.openxmlformats.org/officeDocument/2006/relationships/hyperlink" Target="http://www.km.bayern.de/eltern/was-tun-bei/rechte-und-pflichte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m.bayern.de/schueler/schularten/uebertritt-schulartwechsel.html" TargetMode="External"/><Relationship Id="rId11" Type="http://schemas.openxmlformats.org/officeDocument/2006/relationships/hyperlink" Target="http://www.km.bayern.de/eltern/schule-und-familie.html" TargetMode="External"/><Relationship Id="rId5" Type="http://schemas.openxmlformats.org/officeDocument/2006/relationships/hyperlink" Target="http://www.km.bayern.de/index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km.bayern.de/eltern/schularte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m.bayern.de/eltern/schule-und-mehr/elternbeirat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2019-07-25T12:25:00Z</dcterms:created>
  <dcterms:modified xsi:type="dcterms:W3CDTF">2019-07-25T13:24:00Z</dcterms:modified>
</cp:coreProperties>
</file>